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A7" w:rsidRPr="00B32DEE" w:rsidRDefault="00976BA7" w:rsidP="00B32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BA7" w:rsidRDefault="00976BA7" w:rsidP="00C10AE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0AE7">
        <w:rPr>
          <w:rFonts w:ascii="Times New Roman" w:hAnsi="Times New Roman"/>
          <w:b/>
          <w:sz w:val="28"/>
          <w:szCs w:val="28"/>
        </w:rPr>
        <w:t>Законодательные основания для выселения граждан</w:t>
      </w:r>
    </w:p>
    <w:p w:rsidR="00976BA7" w:rsidRPr="00C10AE7" w:rsidRDefault="00976BA7" w:rsidP="00C10AE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0AE7">
        <w:rPr>
          <w:rFonts w:ascii="Times New Roman" w:hAnsi="Times New Roman"/>
          <w:b/>
          <w:sz w:val="28"/>
          <w:szCs w:val="28"/>
        </w:rPr>
        <w:t xml:space="preserve"> из жилого помещения</w:t>
      </w:r>
    </w:p>
    <w:p w:rsidR="00976BA7" w:rsidRPr="00C10AE7" w:rsidRDefault="00976BA7" w:rsidP="00C10AE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6BA7" w:rsidRDefault="00976BA7" w:rsidP="00C10A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3B34">
        <w:rPr>
          <w:rFonts w:ascii="Times New Roman" w:hAnsi="Times New Roman"/>
          <w:sz w:val="28"/>
          <w:szCs w:val="28"/>
        </w:rPr>
        <w:t xml:space="preserve">Прокуратура Александровского района разъясняет, что </w:t>
      </w:r>
      <w:r>
        <w:rPr>
          <w:rFonts w:ascii="Times New Roman" w:hAnsi="Times New Roman"/>
          <w:sz w:val="28"/>
          <w:szCs w:val="28"/>
        </w:rPr>
        <w:t xml:space="preserve">законодателем </w:t>
      </w:r>
      <w:r w:rsidRPr="00C10AE7">
        <w:rPr>
          <w:rFonts w:ascii="Times New Roman" w:hAnsi="Times New Roman"/>
          <w:sz w:val="28"/>
          <w:szCs w:val="28"/>
        </w:rPr>
        <w:t xml:space="preserve">предусмотрен ряд оснований для выселения граждан </w:t>
      </w:r>
      <w:r>
        <w:rPr>
          <w:rFonts w:ascii="Times New Roman" w:hAnsi="Times New Roman"/>
          <w:sz w:val="28"/>
          <w:szCs w:val="28"/>
        </w:rPr>
        <w:t xml:space="preserve">из жилых помещений. </w:t>
      </w:r>
    </w:p>
    <w:p w:rsidR="00976BA7" w:rsidRPr="00C10AE7" w:rsidRDefault="00976BA7" w:rsidP="00C10A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BA7" w:rsidRPr="00C10AE7" w:rsidRDefault="00976BA7" w:rsidP="00C10A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0AE7">
        <w:rPr>
          <w:rFonts w:ascii="Times New Roman" w:hAnsi="Times New Roman"/>
          <w:sz w:val="28"/>
          <w:szCs w:val="28"/>
        </w:rPr>
        <w:t>1. Систематическое нарушение прав соседей, использование жилого помещения не по назначению или бе</w:t>
      </w:r>
      <w:r>
        <w:rPr>
          <w:rFonts w:ascii="Times New Roman" w:hAnsi="Times New Roman"/>
          <w:sz w:val="28"/>
          <w:szCs w:val="28"/>
        </w:rPr>
        <w:t>схозяйственное обращение с ним.</w:t>
      </w:r>
    </w:p>
    <w:p w:rsidR="00976BA7" w:rsidRPr="00C10AE7" w:rsidRDefault="00976BA7" w:rsidP="00C10A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0AE7">
        <w:rPr>
          <w:rFonts w:ascii="Times New Roman" w:hAnsi="Times New Roman"/>
          <w:sz w:val="28"/>
          <w:szCs w:val="28"/>
        </w:rPr>
        <w:t xml:space="preserve">Выселение по данному основанию допускается только по решению суда, при условии что наниматель и (или) проживающие совместно с ним члены его семьи не выполнят полученное от наймодателя предупреждение о необходимости устранить нарушения и провести в соразмерный срок ремонт помещения, если обращение с жильем приводит к его разрушению (ч. 1 ст. 91 ЖК РФ; п. 39 Постановления Пленума Верховного Суда РФ от 02.07.2009 №14 «О некоторых вопросах, возникших в судебной практике по применению Жилищного </w:t>
      </w:r>
      <w:r>
        <w:rPr>
          <w:rFonts w:ascii="Times New Roman" w:hAnsi="Times New Roman"/>
          <w:sz w:val="28"/>
          <w:szCs w:val="28"/>
        </w:rPr>
        <w:t>кодекса Российской Федерации»).</w:t>
      </w:r>
    </w:p>
    <w:p w:rsidR="00976BA7" w:rsidRPr="00C10AE7" w:rsidRDefault="00976BA7" w:rsidP="00C10A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0AE7">
        <w:rPr>
          <w:rFonts w:ascii="Times New Roman" w:hAnsi="Times New Roman"/>
          <w:sz w:val="28"/>
          <w:szCs w:val="28"/>
        </w:rPr>
        <w:t xml:space="preserve">Если такие нарушения совершает собственник жилого помещения и после предупреждения органа местного самоуправления продолжает их совершать не производит необходимый ремонт, то по иску органа местного самоуправления суд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 (ст. 293 ГК РФ; п. 10 Постановления Пленума Верховного Суда РФ от 02.07.2009 № 14 «О некоторых вопросах, возникших в судебной практике при применении Жилищного </w:t>
      </w:r>
      <w:r>
        <w:rPr>
          <w:rFonts w:ascii="Times New Roman" w:hAnsi="Times New Roman"/>
          <w:sz w:val="28"/>
          <w:szCs w:val="28"/>
        </w:rPr>
        <w:t>кодекса Российской Федерации»).</w:t>
      </w:r>
    </w:p>
    <w:p w:rsidR="00976BA7" w:rsidRPr="00C10AE7" w:rsidRDefault="00976BA7" w:rsidP="00C10A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0AE7">
        <w:rPr>
          <w:rFonts w:ascii="Times New Roman" w:hAnsi="Times New Roman"/>
          <w:sz w:val="28"/>
          <w:szCs w:val="28"/>
        </w:rPr>
        <w:t>2. Признание дома аварийным и подлежащим сносу или изъятие земельного участка для государс</w:t>
      </w:r>
      <w:r>
        <w:rPr>
          <w:rFonts w:ascii="Times New Roman" w:hAnsi="Times New Roman"/>
          <w:sz w:val="28"/>
          <w:szCs w:val="28"/>
        </w:rPr>
        <w:t>твенных или муниципальных нужд.</w:t>
      </w:r>
    </w:p>
    <w:p w:rsidR="00976BA7" w:rsidRPr="00C10AE7" w:rsidRDefault="00976BA7" w:rsidP="00C10A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0AE7">
        <w:rPr>
          <w:rFonts w:ascii="Times New Roman" w:hAnsi="Times New Roman"/>
          <w:sz w:val="28"/>
          <w:szCs w:val="28"/>
        </w:rPr>
        <w:t>Жилое помещение может быть изъято у собственника в связи с изъятием земельного участка, на котором расположено указанное помещение или многоквартирный дом, в котором расположено данное помещение, для государственных или муниципальных нужд (ч. 1 ст. 32 ЖК РФ)</w:t>
      </w:r>
      <w:r>
        <w:rPr>
          <w:rFonts w:ascii="Times New Roman" w:hAnsi="Times New Roman"/>
          <w:sz w:val="28"/>
          <w:szCs w:val="28"/>
        </w:rPr>
        <w:t>.</w:t>
      </w:r>
    </w:p>
    <w:p w:rsidR="00976BA7" w:rsidRPr="00C10AE7" w:rsidRDefault="00976BA7" w:rsidP="00C10A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0AE7">
        <w:rPr>
          <w:rFonts w:ascii="Times New Roman" w:hAnsi="Times New Roman"/>
          <w:sz w:val="28"/>
          <w:szCs w:val="28"/>
        </w:rPr>
        <w:t>В случае признания многоквартирного дома аварийным и подлежащим сносу или реконструкции орган, вынесший такое решение, может потребовать от собственников помещений в этом доме снести или реконструировать дом. Если в установленный срок собственники не выполнят предъявленное требование, земельный участок, на котором расположен дом, и, соответственно, каждое помещение в этом доме подлежат изъятию для муниципал</w:t>
      </w:r>
      <w:r>
        <w:rPr>
          <w:rFonts w:ascii="Times New Roman" w:hAnsi="Times New Roman"/>
          <w:sz w:val="28"/>
          <w:szCs w:val="28"/>
        </w:rPr>
        <w:t>ьных нужд (ч. 10 ст. 32 ЖК РФ).</w:t>
      </w:r>
    </w:p>
    <w:p w:rsidR="00976BA7" w:rsidRPr="00C10AE7" w:rsidRDefault="00976BA7" w:rsidP="00C10A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0AE7">
        <w:rPr>
          <w:rFonts w:ascii="Times New Roman" w:hAnsi="Times New Roman"/>
          <w:sz w:val="28"/>
          <w:szCs w:val="28"/>
        </w:rPr>
        <w:t xml:space="preserve">При этом собственнику направляется уведомление о принятом решении, а также проект соглашения об изъятии недвижимости, которое определяет размер возмещения за изымаемое помещение, а также сроки и другие условия изъятия. Если он откажется от заключения соглашения об изъятии недвижимости, возможно принудительное изъятие жилого помещения по решению суда, но только при условии предварительного и равноценного возмещения </w:t>
      </w:r>
      <w:r>
        <w:rPr>
          <w:rFonts w:ascii="Times New Roman" w:hAnsi="Times New Roman"/>
          <w:sz w:val="28"/>
          <w:szCs w:val="28"/>
        </w:rPr>
        <w:t>(ч.ч. 4, 6, 7, 9 ст. 32 ЖК РФ).</w:t>
      </w:r>
    </w:p>
    <w:p w:rsidR="00976BA7" w:rsidRPr="00C10AE7" w:rsidRDefault="00976BA7" w:rsidP="00C10A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0AE7">
        <w:rPr>
          <w:rFonts w:ascii="Times New Roman" w:hAnsi="Times New Roman"/>
          <w:sz w:val="28"/>
          <w:szCs w:val="28"/>
        </w:rPr>
        <w:t>По соглашению с собственником жилого помещения взамен изымаемого жилого помещения ему могут предоставить другое жилое помещение с зачетом его стоимости при определении размера возмещения за изымаемое жилое помещение (ч. 8 ст. 32 ЖК РФ; п. 20 Постановления Пл</w:t>
      </w:r>
      <w:r>
        <w:rPr>
          <w:rFonts w:ascii="Times New Roman" w:hAnsi="Times New Roman"/>
          <w:sz w:val="28"/>
          <w:szCs w:val="28"/>
        </w:rPr>
        <w:t>енума Верховного Суда РФ № 14).</w:t>
      </w:r>
    </w:p>
    <w:p w:rsidR="00976BA7" w:rsidRPr="00C10AE7" w:rsidRDefault="00976BA7" w:rsidP="00C10A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0AE7">
        <w:rPr>
          <w:rFonts w:ascii="Times New Roman" w:hAnsi="Times New Roman"/>
          <w:sz w:val="28"/>
          <w:szCs w:val="28"/>
        </w:rPr>
        <w:t>3. Самовольные переустройство и (или) перепланировка жилого помещения с отказом привести его</w:t>
      </w:r>
      <w:r>
        <w:rPr>
          <w:rFonts w:ascii="Times New Roman" w:hAnsi="Times New Roman"/>
          <w:sz w:val="28"/>
          <w:szCs w:val="28"/>
        </w:rPr>
        <w:t xml:space="preserve"> в прежнее состояние.</w:t>
      </w:r>
    </w:p>
    <w:p w:rsidR="00976BA7" w:rsidRPr="00C10AE7" w:rsidRDefault="00976BA7" w:rsidP="00C10A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0AE7">
        <w:rPr>
          <w:rFonts w:ascii="Times New Roman" w:hAnsi="Times New Roman"/>
          <w:sz w:val="28"/>
          <w:szCs w:val="28"/>
        </w:rPr>
        <w:t>Если собственник или наниматель отказывается привести жилое помещение в прежнее состояние в разумный срок и в порядке, который устанавливается органом, осуществляющим согласование переустройства и перепланировки, то суд по иску вышеуказанного органа может принять решение (ст. 29 ЖК РФ):</w:t>
      </w:r>
    </w:p>
    <w:p w:rsidR="00976BA7" w:rsidRPr="00C10AE7" w:rsidRDefault="00976BA7" w:rsidP="00C10A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0AE7">
        <w:rPr>
          <w:rFonts w:ascii="Times New Roman" w:hAnsi="Times New Roman"/>
          <w:sz w:val="28"/>
          <w:szCs w:val="28"/>
        </w:rPr>
        <w:t>- о продаже помещения с публичных торгов с выплатой собственнику вырученных от продажи средств за вычетом расходов на исполнение судебного решения (для собственника жилья);</w:t>
      </w:r>
    </w:p>
    <w:p w:rsidR="00976BA7" w:rsidRPr="00C10AE7" w:rsidRDefault="00976BA7" w:rsidP="00C10A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0AE7">
        <w:rPr>
          <w:rFonts w:ascii="Times New Roman" w:hAnsi="Times New Roman"/>
          <w:sz w:val="28"/>
          <w:szCs w:val="28"/>
        </w:rPr>
        <w:t>- о расторжении договора социального найма и выселении из жило</w:t>
      </w:r>
      <w:r>
        <w:rPr>
          <w:rFonts w:ascii="Times New Roman" w:hAnsi="Times New Roman"/>
          <w:sz w:val="28"/>
          <w:szCs w:val="28"/>
        </w:rPr>
        <w:t>го помещения (для нанимателей).</w:t>
      </w:r>
    </w:p>
    <w:p w:rsidR="00976BA7" w:rsidRPr="00C10AE7" w:rsidRDefault="00976BA7" w:rsidP="00C10A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0AE7">
        <w:rPr>
          <w:rFonts w:ascii="Times New Roman" w:hAnsi="Times New Roman"/>
          <w:sz w:val="28"/>
          <w:szCs w:val="28"/>
        </w:rPr>
        <w:t>4. Переход права со</w:t>
      </w:r>
      <w:r>
        <w:rPr>
          <w:rFonts w:ascii="Times New Roman" w:hAnsi="Times New Roman"/>
          <w:sz w:val="28"/>
          <w:szCs w:val="28"/>
        </w:rPr>
        <w:t>бственности на жилое помещение.</w:t>
      </w:r>
    </w:p>
    <w:p w:rsidR="00976BA7" w:rsidRDefault="00976BA7" w:rsidP="00C10A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0AE7">
        <w:rPr>
          <w:rFonts w:ascii="Times New Roman" w:hAnsi="Times New Roman"/>
          <w:sz w:val="28"/>
          <w:szCs w:val="28"/>
        </w:rPr>
        <w:t>Переход права собственности на жилое помещение к другому лицу является основанием для прекращения права пользования указанным помещением членами семьи прежнего собственника, которые обязаны освоб</w:t>
      </w:r>
      <w:r>
        <w:rPr>
          <w:rFonts w:ascii="Times New Roman" w:hAnsi="Times New Roman"/>
          <w:sz w:val="28"/>
          <w:szCs w:val="28"/>
        </w:rPr>
        <w:t>одить его (п. 2 ст. 292 ГК РФ).</w:t>
      </w:r>
    </w:p>
    <w:p w:rsidR="00976BA7" w:rsidRPr="00C10AE7" w:rsidRDefault="00976BA7" w:rsidP="00C10A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0AE7">
        <w:rPr>
          <w:rFonts w:ascii="Times New Roman" w:hAnsi="Times New Roman"/>
          <w:sz w:val="28"/>
          <w:szCs w:val="28"/>
        </w:rPr>
        <w:t>5. Обращени</w:t>
      </w:r>
      <w:r>
        <w:rPr>
          <w:rFonts w:ascii="Times New Roman" w:hAnsi="Times New Roman"/>
          <w:sz w:val="28"/>
          <w:szCs w:val="28"/>
        </w:rPr>
        <w:t>е взыскания на жилое помещение.</w:t>
      </w:r>
    </w:p>
    <w:p w:rsidR="00976BA7" w:rsidRPr="00C10AE7" w:rsidRDefault="00976BA7" w:rsidP="00C10A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0AE7">
        <w:rPr>
          <w:rFonts w:ascii="Times New Roman" w:hAnsi="Times New Roman"/>
          <w:sz w:val="28"/>
          <w:szCs w:val="28"/>
        </w:rPr>
        <w:t xml:space="preserve">Взыскание может быть обращено, в частности, на жилое помещение, находящееся в залоге, в случае неисполнения заемщиком обязательств, обеспеченных залогом (п. </w:t>
      </w:r>
      <w:r>
        <w:rPr>
          <w:rFonts w:ascii="Times New Roman" w:hAnsi="Times New Roman"/>
          <w:sz w:val="28"/>
          <w:szCs w:val="28"/>
        </w:rPr>
        <w:t>1 ст. 334, п. 1 ст. 348 ГК РФ).</w:t>
      </w:r>
    </w:p>
    <w:p w:rsidR="00976BA7" w:rsidRPr="00C10AE7" w:rsidRDefault="00976BA7" w:rsidP="00C10A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0AE7">
        <w:rPr>
          <w:rFonts w:ascii="Times New Roman" w:hAnsi="Times New Roman"/>
          <w:sz w:val="28"/>
          <w:szCs w:val="28"/>
        </w:rPr>
        <w:t>Обращение залогодержателем взыскания на заложенное жилое помещение и его реализация являются основанием для прекращения права пользования этим жилым помещением всех проживающих в нем лиц (п. 1 ст. 78 Федерального закона от 16.07.1998 № 102-ФЗ (ред. 01.07.2017) «Об ипотеке (залоге недв</w:t>
      </w:r>
      <w:r>
        <w:rPr>
          <w:rFonts w:ascii="Times New Roman" w:hAnsi="Times New Roman"/>
          <w:sz w:val="28"/>
          <w:szCs w:val="28"/>
        </w:rPr>
        <w:t>ижимости)», ч. 1 ст. 35 ЖК РФ).</w:t>
      </w:r>
    </w:p>
    <w:p w:rsidR="00976BA7" w:rsidRPr="00C10AE7" w:rsidRDefault="00976BA7" w:rsidP="00C10A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0AE7">
        <w:rPr>
          <w:rFonts w:ascii="Times New Roman" w:hAnsi="Times New Roman"/>
          <w:sz w:val="28"/>
          <w:szCs w:val="28"/>
        </w:rPr>
        <w:t>6. Невнесение платы за жилое помещение и коммунальные услуги в период, превышающий шесть месяцев.</w:t>
      </w:r>
    </w:p>
    <w:p w:rsidR="00976BA7" w:rsidRPr="00C10AE7" w:rsidRDefault="00976BA7" w:rsidP="00C10A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0AE7">
        <w:rPr>
          <w:rFonts w:ascii="Times New Roman" w:hAnsi="Times New Roman"/>
          <w:sz w:val="28"/>
          <w:szCs w:val="28"/>
        </w:rPr>
        <w:t>Если наниматель и проживающие совместно с ним члены его семьи более шести месяцев подряд без уважительных причин не вносят плату за жилое помещение и коммунальные услуги, они могут быть выселены в судебном порядке с предоставлением другого жилого помещения по договору социального найма, размер которого соответствует размеру жилого помещения, установленному дл</w:t>
      </w:r>
      <w:r>
        <w:rPr>
          <w:rFonts w:ascii="Times New Roman" w:hAnsi="Times New Roman"/>
          <w:sz w:val="28"/>
          <w:szCs w:val="28"/>
        </w:rPr>
        <w:t>я вселения граждан в общежитие.</w:t>
      </w:r>
    </w:p>
    <w:p w:rsidR="00976BA7" w:rsidRPr="00C10AE7" w:rsidRDefault="00976BA7" w:rsidP="00C10A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0AE7">
        <w:rPr>
          <w:rFonts w:ascii="Times New Roman" w:hAnsi="Times New Roman"/>
          <w:sz w:val="28"/>
          <w:szCs w:val="28"/>
        </w:rPr>
        <w:t xml:space="preserve">Иск о выселении не будет удовлетворен, если суд придет к выводу, что причины невнесения платы являются уважительными, например длительные задержки выплаты зарплаты, болезнь, наличие в семье несовершеннолетних детей и инвалидов и т.д. (ст. 90 ЖК РФ, п. 38 Постановления Пленума Верховного Суда РФ от 02.07.2009 № 14 «О некоторых вопросах, возникших в судебной практике при применении Жилищного </w:t>
      </w:r>
      <w:r>
        <w:rPr>
          <w:rFonts w:ascii="Times New Roman" w:hAnsi="Times New Roman"/>
          <w:sz w:val="28"/>
          <w:szCs w:val="28"/>
        </w:rPr>
        <w:t>кодекса Российской Федерации»).</w:t>
      </w:r>
    </w:p>
    <w:p w:rsidR="00976BA7" w:rsidRPr="00C10AE7" w:rsidRDefault="00976BA7" w:rsidP="00C10A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0AE7">
        <w:rPr>
          <w:rFonts w:ascii="Times New Roman" w:hAnsi="Times New Roman"/>
          <w:sz w:val="28"/>
          <w:szCs w:val="28"/>
        </w:rPr>
        <w:t>7. Прекращение семейных отношений с</w:t>
      </w:r>
      <w:r>
        <w:rPr>
          <w:rFonts w:ascii="Times New Roman" w:hAnsi="Times New Roman"/>
          <w:sz w:val="28"/>
          <w:szCs w:val="28"/>
        </w:rPr>
        <w:t xml:space="preserve"> собственником жилого помещения.</w:t>
      </w:r>
    </w:p>
    <w:p w:rsidR="00976BA7" w:rsidRDefault="00976BA7" w:rsidP="000A3B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0AE7">
        <w:rPr>
          <w:rFonts w:ascii="Times New Roman" w:hAnsi="Times New Roman"/>
          <w:sz w:val="28"/>
          <w:szCs w:val="28"/>
        </w:rPr>
        <w:t>Бывшие члены семьи собственника (за исключением его несовершеннолетних детей) утрачивают право пользования жилым помещением. Если они отказываются добровольно освободить помещение собственник вправе требовать их выселения в судебном порядке без предоставления другого жилого помещения (ч. 4 ст. 31 ЖК РФ; п.п. 13, 14 Постановления Пленума Верховного Суда РФ от 02.07.2009 № 14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C10AE7">
        <w:rPr>
          <w:rFonts w:ascii="Times New Roman" w:hAnsi="Times New Roman"/>
          <w:sz w:val="28"/>
          <w:szCs w:val="28"/>
        </w:rPr>
        <w:t>«О некоторых вопросах, возникших в судебной практике при применении Жилищного кодекса Российской Федерации»).</w:t>
      </w:r>
    </w:p>
    <w:p w:rsidR="00976BA7" w:rsidRDefault="00976BA7" w:rsidP="000A3B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BA7" w:rsidRDefault="00976BA7" w:rsidP="000A3B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BA7" w:rsidRDefault="00976BA7" w:rsidP="000A3B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BA7" w:rsidRPr="00305522" w:rsidRDefault="00976BA7" w:rsidP="00305522">
      <w:pPr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305522">
        <w:rPr>
          <w:rFonts w:ascii="Times New Roman" w:hAnsi="Times New Roman"/>
          <w:i/>
          <w:sz w:val="28"/>
          <w:szCs w:val="28"/>
        </w:rPr>
        <w:t xml:space="preserve">Прокуратура Александровского района </w:t>
      </w:r>
      <w:r>
        <w:rPr>
          <w:rFonts w:ascii="Times New Roman" w:hAnsi="Times New Roman"/>
          <w:i/>
          <w:sz w:val="28"/>
          <w:szCs w:val="28"/>
        </w:rPr>
        <w:t>15</w:t>
      </w:r>
      <w:r w:rsidRPr="00305522">
        <w:rPr>
          <w:rFonts w:ascii="Times New Roman" w:hAnsi="Times New Roman"/>
          <w:i/>
          <w:sz w:val="28"/>
          <w:szCs w:val="28"/>
        </w:rPr>
        <w:t>.10.2020</w:t>
      </w:r>
    </w:p>
    <w:sectPr w:rsidR="00976BA7" w:rsidRPr="00305522" w:rsidSect="0010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DEE"/>
    <w:rsid w:val="000A3B34"/>
    <w:rsid w:val="001060CC"/>
    <w:rsid w:val="00305522"/>
    <w:rsid w:val="0061099C"/>
    <w:rsid w:val="00976BA7"/>
    <w:rsid w:val="00B32DEE"/>
    <w:rsid w:val="00B75478"/>
    <w:rsid w:val="00C1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C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900</Words>
  <Characters>5136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Законодательные основания для выселения граждан</dc:title>
  <dc:subject/>
  <dc:creator>Windows User</dc:creator>
  <cp:keywords/>
  <dc:description/>
  <cp:lastModifiedBy>Елена</cp:lastModifiedBy>
  <cp:revision>2</cp:revision>
  <dcterms:created xsi:type="dcterms:W3CDTF">2020-11-16T07:09:00Z</dcterms:created>
  <dcterms:modified xsi:type="dcterms:W3CDTF">2020-11-16T07:09:00Z</dcterms:modified>
</cp:coreProperties>
</file>